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8F43CF" w:rsidRDefault="008F43CF">
      <w:pPr>
        <w:rPr>
          <w:lang w:val="fr-FR"/>
        </w:rPr>
      </w:pPr>
      <w:r w:rsidRPr="008F43CF">
        <w:rPr>
          <w:rFonts w:ascii="Arial" w:hAnsi="Arial" w:cs="Arial"/>
          <w:color w:val="000000"/>
          <w:sz w:val="20"/>
          <w:szCs w:val="20"/>
          <w:lang w:val="fr-FR"/>
        </w:rPr>
        <w:t>Cadree européen commun de référence pour les langues: Apprendre, Enseigner, Évaluer (CECRL</w:t>
      </w:r>
      <w:proofErr w:type="gramStart"/>
      <w:r w:rsidRPr="008F43CF">
        <w:rPr>
          <w:rFonts w:ascii="Arial" w:hAnsi="Arial" w:cs="Arial"/>
          <w:color w:val="000000"/>
          <w:sz w:val="20"/>
          <w:szCs w:val="20"/>
          <w:lang w:val="fr-FR"/>
        </w:rPr>
        <w:t>)</w:t>
      </w:r>
      <w:proofErr w:type="gramEnd"/>
      <w:r w:rsidRPr="008F43CF">
        <w:rPr>
          <w:rFonts w:ascii="Arial" w:hAnsi="Arial" w:cs="Arial"/>
          <w:color w:val="000000"/>
          <w:sz w:val="20"/>
          <w:szCs w:val="20"/>
          <w:lang w:val="fr-FR"/>
        </w:rPr>
        <w:br/>
        <w:t>Conseil de l’ Europe, Strasbourg, 2001.</w:t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Version française: </w:t>
      </w:r>
      <w:r>
        <w:rPr>
          <w:rFonts w:ascii="Arial" w:hAnsi="Arial" w:cs="Arial"/>
          <w:color w:val="000000"/>
          <w:sz w:val="20"/>
          <w:szCs w:val="20"/>
        </w:rPr>
        <w:fldChar w:fldCharType="begin"/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instrText xml:space="preserve"> HYPERLINK "http://culture2.coe.int/portfolio/documents/cadrecommun.pdf" </w:instrText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8F43CF">
        <w:rPr>
          <w:rStyle w:val="Hipervnculo"/>
          <w:rFonts w:ascii="Arial" w:hAnsi="Arial" w:cs="Arial"/>
          <w:sz w:val="20"/>
          <w:szCs w:val="20"/>
          <w:lang w:val="fr-FR"/>
        </w:rPr>
        <w:t>http://culture2.coe.int/portfolio/documents/cadrecommun.pdf</w:t>
      </w:r>
      <w:r>
        <w:rPr>
          <w:rFonts w:ascii="Arial" w:hAnsi="Arial" w:cs="Arial"/>
          <w:color w:val="000000"/>
          <w:sz w:val="20"/>
          <w:szCs w:val="20"/>
        </w:rPr>
        <w:fldChar w:fldCharType="end"/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Versión española: </w:t>
      </w:r>
      <w:r>
        <w:rPr>
          <w:rFonts w:ascii="Arial" w:hAnsi="Arial" w:cs="Arial"/>
          <w:color w:val="000000"/>
          <w:sz w:val="20"/>
          <w:szCs w:val="20"/>
        </w:rPr>
        <w:fldChar w:fldCharType="begin"/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instrText xml:space="preserve"> HYPERLINK "http://cvc.cervantes.es/obref/marco/cvc_mer.pdf" </w:instrText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8F43CF">
        <w:rPr>
          <w:rStyle w:val="Hipervnculo"/>
          <w:rFonts w:ascii="Arial" w:hAnsi="Arial" w:cs="Arial"/>
          <w:sz w:val="20"/>
          <w:szCs w:val="20"/>
          <w:lang w:val="fr-FR"/>
        </w:rPr>
        <w:t>http://cvc.cervantes.es/obref/marco/cvc_mer.pdf</w:t>
      </w:r>
      <w:r>
        <w:rPr>
          <w:rFonts w:ascii="Arial" w:hAnsi="Arial" w:cs="Arial"/>
          <w:color w:val="000000"/>
          <w:sz w:val="20"/>
          <w:szCs w:val="20"/>
        </w:rPr>
        <w:fldChar w:fldCharType="end"/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Edelenbos, P., Johnstone, R., Kubanek, A (2006) Les grands principes pédagogiques sur lesquels se fonde l'enseignement des langues aux très jeunes apprenants; Commission européenne, octobre 2006. Consulté en novembre 2008: </w:t>
      </w:r>
      <w:r>
        <w:rPr>
          <w:rFonts w:ascii="Arial" w:hAnsi="Arial" w:cs="Arial"/>
          <w:color w:val="000000"/>
          <w:sz w:val="20"/>
          <w:szCs w:val="20"/>
        </w:rPr>
        <w:fldChar w:fldCharType="begin"/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instrText xml:space="preserve"> HYPERLINK "http://ec.europa.eu/education/policies/lang/doc/young_fr.pdf" </w:instrText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8F43CF">
        <w:rPr>
          <w:rStyle w:val="Hipervnculo"/>
          <w:rFonts w:ascii="Arial" w:hAnsi="Arial" w:cs="Arial"/>
          <w:sz w:val="20"/>
          <w:szCs w:val="20"/>
          <w:lang w:val="fr-FR"/>
        </w:rPr>
        <w:t>http://ec.europa.eu/education/policies/lang/doc/young_fr.pdf</w:t>
      </w:r>
      <w:r>
        <w:rPr>
          <w:rFonts w:ascii="Arial" w:hAnsi="Arial" w:cs="Arial"/>
          <w:color w:val="000000"/>
          <w:sz w:val="20"/>
          <w:szCs w:val="20"/>
        </w:rPr>
        <w:fldChar w:fldCharType="end"/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Kelly, M. &amp; Grenfell, M. (nd) Profil européen pour la formation des enseignants de langues étrangères - un cadre de référence; Consulté en novembre 2009: </w:t>
      </w:r>
      <w:r>
        <w:rPr>
          <w:rFonts w:ascii="Arial" w:hAnsi="Arial" w:cs="Arial"/>
          <w:color w:val="000000"/>
          <w:sz w:val="20"/>
          <w:szCs w:val="20"/>
        </w:rPr>
        <w:fldChar w:fldCharType="begin"/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instrText xml:space="preserve"> HYPERLINK "http://ec.europa.eu/education/languages/pdf/doc489_fr.pdf" </w:instrText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8F43CF">
        <w:rPr>
          <w:rStyle w:val="Hipervnculo"/>
          <w:rFonts w:ascii="Arial" w:hAnsi="Arial" w:cs="Arial"/>
          <w:sz w:val="20"/>
          <w:szCs w:val="20"/>
          <w:lang w:val="fr-FR"/>
        </w:rPr>
        <w:t>http://ec.europa.eu/education/languages/pdf/doc489_fr.pdf</w:t>
      </w:r>
      <w:r>
        <w:rPr>
          <w:rFonts w:ascii="Arial" w:hAnsi="Arial" w:cs="Arial"/>
          <w:color w:val="000000"/>
          <w:sz w:val="20"/>
          <w:szCs w:val="20"/>
        </w:rPr>
        <w:fldChar w:fldCharType="end"/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UNESCO - </w:t>
      </w:r>
      <w:r>
        <w:rPr>
          <w:rFonts w:ascii="Arial" w:hAnsi="Arial" w:cs="Arial"/>
          <w:color w:val="000000"/>
          <w:sz w:val="20"/>
          <w:szCs w:val="20"/>
        </w:rPr>
        <w:fldChar w:fldCharType="begin"/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instrText xml:space="preserve"> HYPERLINK "http://portal.unesco.org/ci/fr/ev.php-URL_ID=25740&amp;URL_DO=DO_TOPIC&amp;URL_SECTION=201.html" </w:instrText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8F43CF">
        <w:rPr>
          <w:rStyle w:val="Hipervnculo"/>
          <w:rFonts w:ascii="Arial" w:hAnsi="Arial" w:cs="Arial"/>
          <w:sz w:val="20"/>
          <w:szCs w:val="20"/>
          <w:lang w:val="fr-FR"/>
        </w:rPr>
        <w:t>Standards de compétences TIC des enseignants</w:t>
      </w:r>
      <w:r>
        <w:rPr>
          <w:rFonts w:ascii="Arial" w:hAnsi="Arial" w:cs="Arial"/>
          <w:color w:val="000000"/>
          <w:sz w:val="20"/>
          <w:szCs w:val="20"/>
        </w:rPr>
        <w:fldChar w:fldCharType="end"/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t xml:space="preserve">. United Nations Educational, Scientific and Cultural Organization Paris, 2008. Consulté en mai 2008: </w:t>
      </w:r>
      <w:r>
        <w:rPr>
          <w:rFonts w:ascii="Arial" w:hAnsi="Arial" w:cs="Arial"/>
          <w:color w:val="000000"/>
          <w:sz w:val="20"/>
          <w:szCs w:val="20"/>
        </w:rPr>
        <w:fldChar w:fldCharType="begin"/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instrText xml:space="preserve"> HYPERLINK "http://unesdoc.unesco.org/images/0015/001562/156209E.pdf" </w:instrText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8F43CF">
        <w:rPr>
          <w:rStyle w:val="Hipervnculo"/>
          <w:rFonts w:ascii="Arial" w:hAnsi="Arial" w:cs="Arial"/>
          <w:sz w:val="20"/>
          <w:szCs w:val="20"/>
          <w:lang w:val="fr-FR"/>
        </w:rPr>
        <w:t>http://unesdoc.unesco.org/images/0015/001562/156209E.pdf</w:t>
      </w:r>
      <w:r>
        <w:rPr>
          <w:rFonts w:ascii="Arial" w:hAnsi="Arial" w:cs="Arial"/>
          <w:color w:val="000000"/>
          <w:sz w:val="20"/>
          <w:szCs w:val="20"/>
        </w:rPr>
        <w:fldChar w:fldCharType="end"/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Version espagnole: </w:t>
      </w:r>
      <w:r>
        <w:rPr>
          <w:rFonts w:ascii="Arial" w:hAnsi="Arial" w:cs="Arial"/>
          <w:color w:val="000000"/>
          <w:sz w:val="20"/>
          <w:szCs w:val="20"/>
        </w:rPr>
        <w:fldChar w:fldCharType="begin"/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instrText xml:space="preserve"> HYPERLINK "http://www.eduteka.org/pdfdir/UNESCOEstandaresDocentes.pdf" </w:instrText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8F43CF">
        <w:rPr>
          <w:rStyle w:val="Hipervnculo"/>
          <w:rFonts w:ascii="Arial" w:hAnsi="Arial" w:cs="Arial"/>
          <w:sz w:val="20"/>
          <w:szCs w:val="20"/>
          <w:lang w:val="fr-FR"/>
        </w:rPr>
        <w:t>http://www.eduteka.org/pdfdir/UNESCOEstandaresDocentes.pdf</w:t>
      </w:r>
      <w:r>
        <w:rPr>
          <w:rFonts w:ascii="Arial" w:hAnsi="Arial" w:cs="Arial"/>
          <w:color w:val="000000"/>
          <w:sz w:val="20"/>
          <w:szCs w:val="20"/>
        </w:rPr>
        <w:fldChar w:fldCharType="end"/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br/>
        <w:t>LACE - Les langues et les cultures en Europe - Languages and Cultures in Europe</w:t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5" w:history="1">
        <w:r w:rsidRPr="008F43CF">
          <w:rPr>
            <w:rStyle w:val="Hipervnculo"/>
            <w:rFonts w:ascii="Arial" w:hAnsi="Arial" w:cs="Arial"/>
            <w:sz w:val="20"/>
            <w:szCs w:val="20"/>
            <w:lang w:val="fr-FR"/>
          </w:rPr>
          <w:t>http://www.lace2007.eu/</w:t>
        </w:r>
      </w:hyperlink>
      <w:r w:rsidRPr="008F43CF">
        <w:rPr>
          <w:rFonts w:ascii="Arial" w:hAnsi="Arial" w:cs="Arial"/>
          <w:color w:val="000000"/>
          <w:sz w:val="20"/>
          <w:szCs w:val="20"/>
          <w:lang w:val="fr-FR"/>
        </w:rPr>
        <w:t xml:space="preserve"> Version française: </w:t>
      </w:r>
      <w:hyperlink r:id="rId6" w:history="1">
        <w:r w:rsidRPr="008F43CF">
          <w:rPr>
            <w:rStyle w:val="Hipervnculo"/>
            <w:rFonts w:ascii="Arial" w:hAnsi="Arial" w:cs="Arial"/>
            <w:sz w:val="20"/>
            <w:szCs w:val="20"/>
            <w:lang w:val="fr-FR"/>
          </w:rPr>
          <w:t>http://www.lace2007.eu/docs/french.htm</w:t>
        </w:r>
      </w:hyperlink>
      <w:r w:rsidRPr="008F43C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Site APLV - Références </w:t>
      </w:r>
      <w:hyperlink r:id="rId7" w:history="1">
        <w:r w:rsidRPr="008F43CF">
          <w:rPr>
            <w:rStyle w:val="Hipervnculo"/>
            <w:rFonts w:ascii="Arial" w:hAnsi="Arial" w:cs="Arial"/>
            <w:sz w:val="20"/>
            <w:szCs w:val="20"/>
            <w:lang w:val="fr-FR"/>
          </w:rPr>
          <w:t>http://www.aplv-languesmodernes.org/spip.php?article1546</w:t>
        </w:r>
      </w:hyperlink>
      <w:r w:rsidRPr="008F43CF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br/>
        <w:t>National Educational Technology Standards for Teachers (2008), ISTE (International Society for Technology in Education)</w:t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Estándares Nacionales de TIC para docentes (Eduteka): </w:t>
      </w:r>
      <w:hyperlink r:id="rId8" w:history="1">
        <w:r w:rsidRPr="008F43CF">
          <w:rPr>
            <w:rStyle w:val="Hipervnculo"/>
            <w:rFonts w:ascii="Arial" w:hAnsi="Arial" w:cs="Arial"/>
            <w:sz w:val="20"/>
            <w:szCs w:val="20"/>
            <w:lang w:val="fr-FR"/>
          </w:rPr>
          <w:t>http://www.eduteka.org/estandaresmaes.php3</w:t>
        </w:r>
      </w:hyperlink>
      <w:r w:rsidRPr="008F43C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Estándares Nacionales de TIC para Alumnos (2007): </w:t>
      </w:r>
      <w:hyperlink r:id="rId9" w:history="1">
        <w:r w:rsidRPr="008F43CF">
          <w:rPr>
            <w:rStyle w:val="Hipervnculo"/>
            <w:rFonts w:ascii="Arial" w:hAnsi="Arial" w:cs="Arial"/>
            <w:sz w:val="20"/>
            <w:szCs w:val="20"/>
            <w:lang w:val="fr-FR"/>
          </w:rPr>
          <w:t>http://www.eduteka.org/estandaresestux.php3</w:t>
        </w:r>
      </w:hyperlink>
      <w:r w:rsidRPr="008F43C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Consulté en décembre 2008: </w:t>
      </w:r>
      <w:hyperlink r:id="rId10" w:history="1">
        <w:r w:rsidRPr="008F43CF">
          <w:rPr>
            <w:rStyle w:val="Hipervnculo"/>
            <w:rFonts w:ascii="Arial" w:hAnsi="Arial" w:cs="Arial"/>
            <w:sz w:val="20"/>
            <w:szCs w:val="20"/>
            <w:lang w:val="fr-FR"/>
          </w:rPr>
          <w:t>http://www.iste.org/AM/Template.cfm?Section=NETS</w:t>
        </w:r>
      </w:hyperlink>
      <w:r w:rsidRPr="008F43CF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Le développement de standards nationaux de formation.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Ministère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fédéral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l'Education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et de la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Recherche</w:t>
      </w:r>
      <w:proofErr w:type="spellEnd"/>
      <w:r>
        <w:rPr>
          <w:rFonts w:ascii="Arial" w:hAnsi="Arial" w:cs="Arial"/>
          <w:color w:val="000000"/>
          <w:sz w:val="20"/>
          <w:szCs w:val="20"/>
        </w:rPr>
        <w:br/>
      </w:r>
      <w:hyperlink r:id="rId11" w:history="1">
        <w:r>
          <w:rPr>
            <w:rStyle w:val="Hipervnculo"/>
            <w:rFonts w:ascii="Arial" w:hAnsi="Arial" w:cs="Arial"/>
            <w:sz w:val="20"/>
            <w:szCs w:val="20"/>
          </w:rPr>
          <w:t>http://www.bmbf.de/pub/le_developpement_de_standards_nationaux_d_formation.pdf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</w:rPr>
        <w:t>MECdecretos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– Síntesis para la lengua extranjera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RedIRIS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</w:t>
      </w:r>
      <w:r>
        <w:rPr>
          <w:rFonts w:ascii="Arial" w:hAnsi="Arial" w:cs="Arial"/>
          <w:color w:val="000000"/>
          <w:sz w:val="20"/>
          <w:szCs w:val="20"/>
        </w:rPr>
        <w:br/>
        <w:t xml:space="preserve">Reales Decretos de enseñanzas mínimas de la Educación Primaria y de la Educación Secundaria Obligatoria (2006). </w:t>
      </w:r>
      <w:hyperlink r:id="rId12" w:history="1">
        <w:r w:rsidRPr="008F43CF">
          <w:rPr>
            <w:rStyle w:val="Hipervnculo"/>
            <w:rFonts w:ascii="Arial" w:hAnsi="Arial" w:cs="Arial"/>
            <w:sz w:val="20"/>
            <w:szCs w:val="20"/>
            <w:lang w:val="fr-FR"/>
          </w:rPr>
          <w:t>http://cvu.rediris.es/pub/bscw.cgi/d754687-4/*/*/*/*/MECdecretos_sintesis.html</w:t>
        </w:r>
      </w:hyperlink>
      <w:r w:rsidRPr="008F43CF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br/>
        <w:t>Directives, Compétences et Standards - Dossier RedIRIS</w:t>
      </w:r>
      <w:r w:rsidRPr="008F43CF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13" w:history="1">
        <w:r w:rsidRPr="008F43CF">
          <w:rPr>
            <w:rStyle w:val="Hipervnculo"/>
            <w:rFonts w:ascii="Arial" w:hAnsi="Arial" w:cs="Arial"/>
            <w:sz w:val="20"/>
            <w:szCs w:val="20"/>
            <w:lang w:val="fr-FR"/>
          </w:rPr>
          <w:t>http://cvu.rediris.es/pub/bscw.cgi/1058805</w:t>
        </w:r>
      </w:hyperlink>
      <w:bookmarkStart w:id="0" w:name="_GoBack"/>
      <w:bookmarkEnd w:id="0"/>
    </w:p>
    <w:sectPr w:rsidR="00ED3474" w:rsidRPr="008F43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3CF"/>
    <w:rsid w:val="00831BB5"/>
    <w:rsid w:val="008F43CF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F43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F43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teka.org/estandaresmaes.php3" TargetMode="External"/><Relationship Id="rId13" Type="http://schemas.openxmlformats.org/officeDocument/2006/relationships/hyperlink" Target="http://cvu.rediris.es/pub/bscw.cgi/105880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plv-languesmodernes.org/spip.php?article1546" TargetMode="External"/><Relationship Id="rId12" Type="http://schemas.openxmlformats.org/officeDocument/2006/relationships/hyperlink" Target="http://cvu.rediris.es/pub/bscw.cgi/d754687-4/*/*/*/*/MECdecretos_sintesis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ace2007.eu/docs/french.htm" TargetMode="External"/><Relationship Id="rId11" Type="http://schemas.openxmlformats.org/officeDocument/2006/relationships/hyperlink" Target="http://www.bmbf.de/pub/le_developpement_de_standards_nationaux_d_formation.pdf" TargetMode="External"/><Relationship Id="rId5" Type="http://schemas.openxmlformats.org/officeDocument/2006/relationships/hyperlink" Target="http://www.lace2007.e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iste.org/AM/Template.cfm?Section=NE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teka.org/estandaresestux.php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2011-07-06T21:06:00Z</dcterms:created>
  <dcterms:modified xsi:type="dcterms:W3CDTF">2011-07-06T21:06:00Z</dcterms:modified>
</cp:coreProperties>
</file>